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7" w:rsidRDefault="00E14E57" w:rsidP="00E14E57">
      <w:pPr>
        <w:rPr>
          <w:rFonts w:ascii="宋体" w:hAnsi="宋体"/>
          <w:b/>
          <w:bCs/>
          <w:color w:val="000000"/>
          <w:sz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143000" cy="763270"/>
            <wp:effectExtent l="19050" t="0" r="0" b="0"/>
            <wp:wrapSquare wrapText="bothSides"/>
            <wp:docPr id="2" name="图片 2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院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57" w:rsidRDefault="00E14E57" w:rsidP="00E14E57">
      <w:pPr>
        <w:spacing w:line="360" w:lineRule="auto"/>
        <w:rPr>
          <w:rFonts w:ascii="宋体" w:hAnsi="宋体"/>
          <w:sz w:val="32"/>
        </w:rPr>
      </w:pPr>
    </w:p>
    <w:p w:rsidR="00E14E57" w:rsidRDefault="00E14E57" w:rsidP="00E14E57">
      <w:pPr>
        <w:spacing w:line="360" w:lineRule="auto"/>
        <w:rPr>
          <w:rFonts w:ascii="宋体" w:hAnsi="宋体"/>
          <w:sz w:val="32"/>
        </w:rPr>
      </w:pPr>
    </w:p>
    <w:p w:rsidR="00E14E57" w:rsidRDefault="00E14E57" w:rsidP="00E14E57">
      <w:pPr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991100" cy="684530"/>
            <wp:effectExtent l="19050" t="0" r="0" b="0"/>
            <wp:wrapNone/>
            <wp:docPr id="3" name="图片 3" descr="青春画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青春画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57" w:rsidRDefault="00E14E57" w:rsidP="00E14E57">
      <w:pPr>
        <w:jc w:val="center"/>
        <w:rPr>
          <w:rFonts w:ascii="宋体" w:hAnsi="宋体"/>
          <w:b/>
          <w:bCs/>
          <w:color w:val="000000"/>
          <w:szCs w:val="21"/>
        </w:rPr>
      </w:pPr>
    </w:p>
    <w:p w:rsidR="00E14E57" w:rsidRDefault="00E14E57" w:rsidP="00E14E57">
      <w:pPr>
        <w:jc w:val="center"/>
        <w:rPr>
          <w:rFonts w:ascii="宋体" w:hAnsi="宋体"/>
          <w:b/>
          <w:color w:val="000000"/>
        </w:rPr>
      </w:pPr>
    </w:p>
    <w:p w:rsidR="00E14E57" w:rsidRDefault="00E14E57" w:rsidP="00E14E57">
      <w:pPr>
        <w:jc w:val="center"/>
        <w:rPr>
          <w:rFonts w:ascii="宋体" w:hAnsi="宋体"/>
          <w:color w:val="000000"/>
        </w:rPr>
      </w:pPr>
    </w:p>
    <w:p w:rsidR="00E14E57" w:rsidRDefault="00E14E57" w:rsidP="00E14E57">
      <w:pPr>
        <w:jc w:val="center"/>
        <w:rPr>
          <w:rFonts w:ascii="仿宋" w:eastAsia="仿宋" w:hAnsi="仿宋"/>
          <w:b/>
          <w:bCs/>
          <w:color w:val="000000"/>
          <w:spacing w:val="60"/>
          <w:sz w:val="52"/>
        </w:rPr>
      </w:pPr>
    </w:p>
    <w:p w:rsidR="00E14E57" w:rsidRDefault="00E14E57" w:rsidP="00E14E57">
      <w:pPr>
        <w:jc w:val="center"/>
        <w:rPr>
          <w:rFonts w:ascii="仿宋" w:eastAsia="仿宋" w:hAnsi="仿宋"/>
          <w:b/>
          <w:bCs/>
          <w:color w:val="000000"/>
          <w:spacing w:val="60"/>
          <w:sz w:val="52"/>
        </w:rPr>
      </w:pPr>
      <w:r>
        <w:rPr>
          <w:rFonts w:ascii="仿宋" w:eastAsia="仿宋" w:hAnsi="仿宋" w:hint="eastAsia"/>
          <w:b/>
          <w:bCs/>
          <w:color w:val="000000"/>
          <w:spacing w:val="60"/>
          <w:sz w:val="52"/>
        </w:rPr>
        <w:t>研究生学位论文评阅书</w:t>
      </w:r>
    </w:p>
    <w:p w:rsidR="00E14E57" w:rsidRDefault="00E14E57" w:rsidP="00E14E57">
      <w:pPr>
        <w:jc w:val="center"/>
        <w:rPr>
          <w:rFonts w:ascii="宋体" w:hAnsi="宋体"/>
          <w:b/>
          <w:bCs/>
          <w:color w:val="000000"/>
          <w:sz w:val="52"/>
        </w:rPr>
      </w:pPr>
    </w:p>
    <w:p w:rsidR="00E14E57" w:rsidRDefault="00E14E57" w:rsidP="00265C77">
      <w:pPr>
        <w:rPr>
          <w:rFonts w:ascii="宋体" w:hAnsi="宋体"/>
          <w:b/>
          <w:bCs/>
          <w:color w:val="000000"/>
          <w:sz w:val="52"/>
        </w:rPr>
      </w:pPr>
    </w:p>
    <w:p w:rsidR="00E14E57" w:rsidRDefault="00E14E57" w:rsidP="00E14E57">
      <w:pPr>
        <w:rPr>
          <w:rFonts w:ascii="宋体" w:hAnsi="宋体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8"/>
        <w:gridCol w:w="2059"/>
        <w:gridCol w:w="2059"/>
        <w:gridCol w:w="2060"/>
      </w:tblGrid>
      <w:tr w:rsidR="00E14E57" w:rsidTr="00E14E57">
        <w:trPr>
          <w:trHeight w:val="851"/>
        </w:trPr>
        <w:tc>
          <w:tcPr>
            <w:tcW w:w="2988" w:type="dxa"/>
            <w:vAlign w:val="center"/>
            <w:hideMark/>
          </w:tcPr>
          <w:p w:rsidR="00E14E57" w:rsidRDefault="00E14E57">
            <w:pPr>
              <w:jc w:val="distribute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论文题目</w:t>
            </w:r>
            <w:proofErr w:type="spellEnd"/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E14E57" w:rsidRDefault="00E14E57">
            <w:pPr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E14E57" w:rsidTr="00E14E57">
        <w:trPr>
          <w:trHeight w:val="851"/>
        </w:trPr>
        <w:tc>
          <w:tcPr>
            <w:tcW w:w="2988" w:type="dxa"/>
            <w:vAlign w:val="center"/>
          </w:tcPr>
          <w:p w:rsidR="00E14E57" w:rsidRDefault="00E14E57">
            <w:pPr>
              <w:jc w:val="distribute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57" w:rsidRDefault="00E14E57">
            <w:pPr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E14E57" w:rsidTr="00E14E57">
        <w:trPr>
          <w:trHeight w:val="851"/>
        </w:trPr>
        <w:tc>
          <w:tcPr>
            <w:tcW w:w="2988" w:type="dxa"/>
            <w:vAlign w:val="center"/>
            <w:hideMark/>
          </w:tcPr>
          <w:p w:rsidR="00E14E57" w:rsidRDefault="00E14E57">
            <w:pPr>
              <w:jc w:val="distribute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作者姓名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57" w:rsidRDefault="00E14E57">
            <w:pPr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E14E57" w:rsidTr="00E14E57">
        <w:trPr>
          <w:trHeight w:val="851"/>
        </w:trPr>
        <w:tc>
          <w:tcPr>
            <w:tcW w:w="2988" w:type="dxa"/>
            <w:vAlign w:val="center"/>
            <w:hideMark/>
          </w:tcPr>
          <w:p w:rsidR="00E14E57" w:rsidRDefault="00E14E57">
            <w:pPr>
              <w:jc w:val="distribute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学位类别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14E57" w:rsidRDefault="00E14E57">
            <w:pPr>
              <w:jc w:val="center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博士学位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14E57" w:rsidRDefault="00E14E57">
            <w:pPr>
              <w:jc w:val="center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硕士学位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14E57" w:rsidRDefault="00E14E57">
            <w:pPr>
              <w:jc w:val="center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专业学位</w:t>
            </w:r>
          </w:p>
        </w:tc>
      </w:tr>
      <w:tr w:rsidR="00E14E57" w:rsidTr="00E14E57">
        <w:trPr>
          <w:trHeight w:val="851"/>
        </w:trPr>
        <w:tc>
          <w:tcPr>
            <w:tcW w:w="2988" w:type="dxa"/>
            <w:vAlign w:val="center"/>
            <w:hideMark/>
          </w:tcPr>
          <w:p w:rsidR="00E14E57" w:rsidRDefault="00E14E57">
            <w:pPr>
              <w:jc w:val="distribute"/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学科（专业、领域</w:t>
            </w:r>
            <w:proofErr w:type="spellEnd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57" w:rsidRDefault="00E14E57">
            <w:pPr>
              <w:rPr>
                <w:rFonts w:ascii="宋体" w:eastAsia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:rsidR="00E14E57" w:rsidRDefault="00E14E57" w:rsidP="00E14E57">
      <w:pPr>
        <w:jc w:val="center"/>
        <w:rPr>
          <w:rFonts w:ascii="宋体" w:hAnsi="宋体"/>
          <w:b/>
          <w:bCs/>
          <w:color w:val="000000"/>
          <w:sz w:val="30"/>
        </w:rPr>
      </w:pPr>
    </w:p>
    <w:p w:rsidR="00E14E57" w:rsidRDefault="00E14E57" w:rsidP="00E14E57">
      <w:pPr>
        <w:jc w:val="center"/>
        <w:rPr>
          <w:rFonts w:ascii="宋体" w:hAnsi="宋体"/>
          <w:b/>
          <w:bCs/>
          <w:color w:val="000000"/>
          <w:sz w:val="30"/>
        </w:rPr>
      </w:pPr>
    </w:p>
    <w:p w:rsidR="00E14E57" w:rsidRDefault="00E14E57" w:rsidP="00E14E57">
      <w:pPr>
        <w:jc w:val="center"/>
        <w:rPr>
          <w:rFonts w:ascii="仿宋" w:eastAsia="仿宋" w:hAnsi="仿宋"/>
          <w:b/>
          <w:bCs/>
          <w:color w:val="000000"/>
          <w:spacing w:val="60"/>
          <w:sz w:val="30"/>
        </w:rPr>
      </w:pPr>
      <w:r>
        <w:rPr>
          <w:rFonts w:ascii="仿宋" w:eastAsia="仿宋" w:hAnsi="仿宋" w:hint="eastAsia"/>
          <w:b/>
          <w:bCs/>
          <w:color w:val="000000"/>
          <w:spacing w:val="60"/>
          <w:sz w:val="30"/>
        </w:rPr>
        <w:t>上海体育学院研究生处制</w:t>
      </w:r>
    </w:p>
    <w:p w:rsidR="00E14E57" w:rsidRDefault="00E14E57" w:rsidP="00E14E57">
      <w:pPr>
        <w:jc w:val="center"/>
        <w:rPr>
          <w:b/>
          <w:sz w:val="32"/>
        </w:rPr>
      </w:pPr>
      <w:r>
        <w:rPr>
          <w:rFonts w:ascii="仿宋" w:eastAsia="仿宋" w:hAnsi="仿宋" w:hint="eastAsia"/>
          <w:b/>
          <w:bCs/>
          <w:color w:val="000000"/>
          <w:spacing w:val="60"/>
          <w:sz w:val="30"/>
        </w:rPr>
        <w:br w:type="page"/>
      </w:r>
      <w:r>
        <w:rPr>
          <w:rFonts w:ascii="仿宋" w:eastAsia="仿宋" w:hAnsi="仿宋" w:hint="eastAsia"/>
          <w:b/>
          <w:bCs/>
          <w:color w:val="000000"/>
          <w:spacing w:val="60"/>
          <w:sz w:val="30"/>
        </w:rPr>
        <w:lastRenderedPageBreak/>
        <w:br w:type="page"/>
      </w:r>
      <w:r>
        <w:rPr>
          <w:rFonts w:hint="eastAsia"/>
          <w:b/>
          <w:sz w:val="32"/>
        </w:rPr>
        <w:lastRenderedPageBreak/>
        <w:t>学位论文专家评阅意见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1074"/>
        <w:gridCol w:w="445"/>
        <w:gridCol w:w="630"/>
        <w:gridCol w:w="877"/>
        <w:gridCol w:w="698"/>
        <w:gridCol w:w="810"/>
        <w:gridCol w:w="1507"/>
        <w:gridCol w:w="1508"/>
      </w:tblGrid>
      <w:tr w:rsidR="00E14E57" w:rsidTr="00E14E57">
        <w:trPr>
          <w:trHeight w:val="13041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7" w:rsidRDefault="00E14E57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评阅意见</w:t>
            </w:r>
            <w:r>
              <w:rPr>
                <w:rFonts w:hint="eastAsia"/>
                <w:color w:val="000000"/>
              </w:rPr>
              <w:t>（包括论文选题的理论意义和应用价值；</w:t>
            </w:r>
            <w:r>
              <w:rPr>
                <w:rFonts w:hint="eastAsia"/>
                <w:color w:val="000000"/>
                <w:szCs w:val="21"/>
              </w:rPr>
              <w:t>文献资料的掌握；论文取得的成果及水平；写作规范化、逻辑性等。</w:t>
            </w:r>
            <w:r>
              <w:rPr>
                <w:rFonts w:hint="eastAsia"/>
                <w:color w:val="000000"/>
              </w:rPr>
              <w:t>还须明确指出论文中存在的问题和不足之处。可另附页）</w:t>
            </w:r>
          </w:p>
          <w:p w:rsidR="00E14E57" w:rsidRDefault="00E14E57">
            <w:pPr>
              <w:adjustRightInd w:val="0"/>
              <w:snapToGrid w:val="0"/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 w:rsidR="00E14E57" w:rsidTr="00E14E57">
        <w:trPr>
          <w:trHeight w:val="9486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7" w:rsidRDefault="00E14E57">
            <w:pPr>
              <w:spacing w:line="420" w:lineRule="exact"/>
              <w:rPr>
                <w:b/>
                <w:color w:val="000000"/>
              </w:rPr>
            </w:pPr>
          </w:p>
        </w:tc>
      </w:tr>
      <w:tr w:rsidR="00E14E57" w:rsidTr="00AE41AA">
        <w:trPr>
          <w:cantSplit/>
          <w:trHeight w:val="820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1B6732">
            <w:pPr>
              <w:spacing w:beforeLines="50" w:afterLines="50" w:line="22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论文总体评价</w:t>
            </w:r>
          </w:p>
          <w:p w:rsidR="00E14E57" w:rsidRDefault="00E14E57" w:rsidP="001B6732">
            <w:pPr>
              <w:spacing w:beforeLines="50" w:afterLines="50" w:line="22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请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在相应栏内打“√”）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E57" w:rsidRDefault="00E14E57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优秀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E57" w:rsidRDefault="00E14E57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良好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E57" w:rsidRDefault="00E14E57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中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差</w:t>
            </w:r>
          </w:p>
        </w:tc>
      </w:tr>
      <w:tr w:rsidR="009C0BD9" w:rsidTr="00AE41AA">
        <w:trPr>
          <w:cantSplit/>
          <w:trHeight w:val="847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9" w:rsidRDefault="009C0BD9" w:rsidP="001B6732">
            <w:pPr>
              <w:spacing w:beforeLines="50" w:afterLines="50" w:line="22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是否同意组织学位论文答辩</w:t>
            </w:r>
          </w:p>
          <w:p w:rsidR="009C0BD9" w:rsidRDefault="009C0BD9" w:rsidP="001B6732">
            <w:pPr>
              <w:spacing w:beforeLines="50" w:afterLines="50" w:line="22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请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在相应栏内打“√”）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BD9" w:rsidRDefault="009C0BD9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同意答辩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D9" w:rsidRDefault="009C0BD9" w:rsidP="001B6732">
            <w:pPr>
              <w:spacing w:beforeLines="50" w:afterLines="50" w:line="2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不同意答辩</w:t>
            </w:r>
          </w:p>
        </w:tc>
      </w:tr>
      <w:tr w:rsidR="00E14E57" w:rsidTr="00CC25EB">
        <w:trPr>
          <w:cantSplit/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评阅人签名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14E57" w:rsidTr="00CC25EB">
        <w:trPr>
          <w:cantSplit/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评阅日期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C25EB" w:rsidTr="00CC25EB">
        <w:trPr>
          <w:cantSplit/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B" w:rsidRDefault="00CC25EB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是否博导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5EB" w:rsidRDefault="00CC25EB" w:rsidP="00CC25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EB" w:rsidRDefault="00CC25EB" w:rsidP="00CC25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B" w:rsidRDefault="00CC25EB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EB" w:rsidRDefault="00CC25EB" w:rsidP="00CC25EB">
            <w:pPr>
              <w:adjustRightInd w:val="0"/>
              <w:snapToGrid w:val="0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14E57" w:rsidTr="00CC25EB">
        <w:trPr>
          <w:cantSplit/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   话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jc w:val="distribute"/>
              <w:rPr>
                <w:rFonts w:ascii="仿宋" w:eastAsia="仿宋" w:hAnsi="仿宋" w:cs="宋体"/>
                <w:sz w:val="24"/>
              </w:rPr>
            </w:pPr>
          </w:p>
        </w:tc>
      </w:tr>
      <w:tr w:rsidR="00E14E57" w:rsidTr="00CC25EB">
        <w:trPr>
          <w:cantSplit/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57" w:rsidRDefault="00E14E57" w:rsidP="00CC25EB">
            <w:pPr>
              <w:spacing w:line="480" w:lineRule="exact"/>
              <w:jc w:val="distribut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E— mail</w:t>
            </w:r>
          </w:p>
        </w:tc>
        <w:tc>
          <w:tcPr>
            <w:tcW w:w="7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7" w:rsidRDefault="00E14E57" w:rsidP="00CC25EB">
            <w:pPr>
              <w:jc w:val="distribute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B15DF7" w:rsidRDefault="00B15DF7"/>
    <w:sectPr w:rsidR="00B15DF7" w:rsidSect="00E1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ED" w:rsidRDefault="006826ED" w:rsidP="00265C77">
      <w:r>
        <w:separator/>
      </w:r>
    </w:p>
  </w:endnote>
  <w:endnote w:type="continuationSeparator" w:id="0">
    <w:p w:rsidR="006826ED" w:rsidRDefault="006826ED" w:rsidP="0026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2" w:rsidRDefault="001B67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78"/>
      <w:docPartObj>
        <w:docPartGallery w:val="Page Numbers (Bottom of Page)"/>
        <w:docPartUnique/>
      </w:docPartObj>
    </w:sdtPr>
    <w:sdtContent>
      <w:p w:rsidR="00265C77" w:rsidRDefault="007F540D">
        <w:pPr>
          <w:pStyle w:val="a5"/>
          <w:jc w:val="center"/>
        </w:pPr>
        <w:fldSimple w:instr=" PAGE   \* MERGEFORMAT ">
          <w:r w:rsidR="001B6732" w:rsidRPr="001B6732">
            <w:rPr>
              <w:noProof/>
              <w:lang w:val="zh-CN"/>
            </w:rPr>
            <w:t>4</w:t>
          </w:r>
        </w:fldSimple>
      </w:p>
    </w:sdtContent>
  </w:sdt>
  <w:p w:rsidR="00265C77" w:rsidRDefault="00265C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2" w:rsidRDefault="001B67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ED" w:rsidRDefault="006826ED" w:rsidP="00265C77">
      <w:r>
        <w:separator/>
      </w:r>
    </w:p>
  </w:footnote>
  <w:footnote w:type="continuationSeparator" w:id="0">
    <w:p w:rsidR="006826ED" w:rsidRDefault="006826ED" w:rsidP="0026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2" w:rsidRDefault="001B67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77" w:rsidRDefault="00265C77" w:rsidP="001B673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2" w:rsidRDefault="001B67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57"/>
    <w:rsid w:val="000C63D2"/>
    <w:rsid w:val="001300F0"/>
    <w:rsid w:val="001B6732"/>
    <w:rsid w:val="00265C77"/>
    <w:rsid w:val="00607E33"/>
    <w:rsid w:val="006826ED"/>
    <w:rsid w:val="007F540D"/>
    <w:rsid w:val="008D7EB7"/>
    <w:rsid w:val="009C0BD9"/>
    <w:rsid w:val="00AE41AA"/>
    <w:rsid w:val="00B14519"/>
    <w:rsid w:val="00B15DF7"/>
    <w:rsid w:val="00B93592"/>
    <w:rsid w:val="00CC25EB"/>
    <w:rsid w:val="00D50DB9"/>
    <w:rsid w:val="00E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E57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6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C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65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2014-12-03T00:24:00Z</cp:lastPrinted>
  <dcterms:created xsi:type="dcterms:W3CDTF">2014-12-20T01:15:00Z</dcterms:created>
  <dcterms:modified xsi:type="dcterms:W3CDTF">2014-12-20T01:15:00Z</dcterms:modified>
</cp:coreProperties>
</file>